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669" w:rsidRDefault="00CF5669">
      <w:pPr>
        <w:ind w:left="2" w:hanging="4"/>
        <w:jc w:val="left"/>
        <w:rPr>
          <w:sz w:val="36"/>
          <w:szCs w:val="36"/>
        </w:rPr>
      </w:pPr>
      <w:bookmarkStart w:id="0" w:name="_heading=h.gjdgxs" w:colFirst="0" w:colLast="0"/>
      <w:bookmarkEnd w:id="0"/>
    </w:p>
    <w:p w:rsidR="00CF5669" w:rsidRDefault="007E48C1">
      <w:pPr>
        <w:keepNext/>
        <w:ind w:left="2" w:hanging="4"/>
        <w:jc w:val="left"/>
        <w:rPr>
          <w:sz w:val="36"/>
          <w:szCs w:val="36"/>
        </w:rPr>
      </w:pPr>
      <w:r>
        <w:rPr>
          <w:b/>
          <w:sz w:val="36"/>
          <w:szCs w:val="36"/>
        </w:rPr>
        <w:t>Order Schedule 15 (Order Contract Management)</w:t>
      </w:r>
    </w:p>
    <w:p w:rsidR="00CF5669" w:rsidRDefault="00CF5669">
      <w:pPr>
        <w:keepNext/>
        <w:ind w:left="0" w:hanging="2"/>
        <w:jc w:val="left"/>
        <w:rPr>
          <w:sz w:val="24"/>
          <w:szCs w:val="24"/>
        </w:rPr>
      </w:pPr>
    </w:p>
    <w:p w:rsidR="00CF5669" w:rsidRDefault="007E48C1">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2"/>
        <w:tblW w:w="8909" w:type="dxa"/>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39"/>
        <w:gridCol w:w="6170"/>
      </w:tblGrid>
      <w:tr w:rsidR="00CF5669">
        <w:tc>
          <w:tcPr>
            <w:tcW w:w="2739" w:type="dxa"/>
          </w:tcPr>
          <w:p w:rsidR="00CF5669" w:rsidRDefault="007E48C1">
            <w:pPr>
              <w:spacing w:after="120" w:line="276" w:lineRule="auto"/>
              <w:ind w:left="0" w:hanging="2"/>
              <w:jc w:val="left"/>
              <w:rPr>
                <w:sz w:val="24"/>
                <w:szCs w:val="24"/>
              </w:rPr>
            </w:pPr>
            <w:r>
              <w:rPr>
                <w:b/>
                <w:sz w:val="24"/>
                <w:szCs w:val="24"/>
              </w:rPr>
              <w:t>"Operational Board"</w:t>
            </w:r>
          </w:p>
        </w:tc>
        <w:tc>
          <w:tcPr>
            <w:tcW w:w="6170" w:type="dxa"/>
          </w:tcPr>
          <w:p w:rsidR="00CF5669" w:rsidRDefault="007E48C1">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CF5669">
        <w:tc>
          <w:tcPr>
            <w:tcW w:w="2739" w:type="dxa"/>
          </w:tcPr>
          <w:p w:rsidR="00CF5669" w:rsidRDefault="007E48C1">
            <w:pPr>
              <w:spacing w:after="120" w:line="276" w:lineRule="auto"/>
              <w:ind w:left="0" w:hanging="2"/>
              <w:jc w:val="left"/>
              <w:rPr>
                <w:sz w:val="24"/>
                <w:szCs w:val="24"/>
              </w:rPr>
            </w:pPr>
            <w:r>
              <w:rPr>
                <w:b/>
                <w:sz w:val="24"/>
                <w:szCs w:val="24"/>
              </w:rPr>
              <w:t>"Project Manager"</w:t>
            </w:r>
          </w:p>
        </w:tc>
        <w:tc>
          <w:tcPr>
            <w:tcW w:w="6170" w:type="dxa"/>
          </w:tcPr>
          <w:p w:rsidR="00CF5669" w:rsidRDefault="007E48C1">
            <w:pPr>
              <w:tabs>
                <w:tab w:val="left" w:pos="-9"/>
              </w:tabs>
              <w:spacing w:line="276" w:lineRule="auto"/>
              <w:ind w:left="0" w:hanging="2"/>
              <w:jc w:val="left"/>
              <w:rPr>
                <w:sz w:val="24"/>
                <w:szCs w:val="24"/>
              </w:rPr>
            </w:pPr>
            <w:r>
              <w:rPr>
                <w:sz w:val="24"/>
                <w:szCs w:val="24"/>
              </w:rPr>
              <w:t>the manager appointed in accordance with paragraph 2.1 of this Schedule;</w:t>
            </w:r>
          </w:p>
          <w:p w:rsidR="00CF5669" w:rsidRDefault="00CF5669">
            <w:pPr>
              <w:tabs>
                <w:tab w:val="left" w:pos="-9"/>
              </w:tabs>
              <w:spacing w:line="276" w:lineRule="auto"/>
              <w:ind w:left="0" w:hanging="2"/>
              <w:jc w:val="left"/>
              <w:rPr>
                <w:sz w:val="24"/>
                <w:szCs w:val="24"/>
              </w:rPr>
            </w:pPr>
          </w:p>
        </w:tc>
      </w:tr>
    </w:tbl>
    <w:p w:rsidR="00CF5669" w:rsidRDefault="007E48C1">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Project Management</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rsidR="00CF5669" w:rsidRDefault="007E48C1">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rsidR="00CF5669" w:rsidRDefault="007E48C1">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rsidR="00CF5669" w:rsidRDefault="007E48C1">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rsidR="00CF5669" w:rsidRDefault="007E48C1">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CF5669" w:rsidRDefault="007E48C1">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rsidR="00CF5669" w:rsidRDefault="007E48C1">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rsidR="00CF5669" w:rsidRDefault="007E48C1">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CF5669" w:rsidRDefault="007E48C1">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lastRenderedPageBreak/>
        <w:t>Receipt of communication from the Supplier's Contract Manager by the Buyer does not absolve the Supplier from its responsibilities, obligations or liabilities under the Contract.</w:t>
      </w:r>
    </w:p>
    <w:p w:rsidR="00CF5669" w:rsidRDefault="00CF5669">
      <w:pPr>
        <w:ind w:left="0" w:hanging="2"/>
        <w:jc w:val="left"/>
        <w:rPr>
          <w:sz w:val="24"/>
          <w:szCs w:val="24"/>
        </w:rPr>
      </w:pPr>
    </w:p>
    <w:p w:rsidR="00CF5669" w:rsidRDefault="007E48C1">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CF5669" w:rsidRDefault="007E48C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CF5669" w:rsidRDefault="007E48C1">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rsidR="00CF5669" w:rsidRDefault="007E48C1">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rsidR="00CF5669" w:rsidRDefault="007E48C1">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rsidR="00CF5669" w:rsidRDefault="007E48C1">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rsidR="00CF5669" w:rsidRDefault="007E48C1">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rsidR="00CF5669" w:rsidRDefault="007E48C1">
      <w:pPr>
        <w:numPr>
          <w:ilvl w:val="2"/>
          <w:numId w:val="1"/>
        </w:numPr>
        <w:pBdr>
          <w:top w:val="nil"/>
          <w:left w:val="nil"/>
          <w:bottom w:val="nil"/>
          <w:right w:val="nil"/>
          <w:between w:val="nil"/>
        </w:pBdr>
        <w:tabs>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rsidR="00CF5669" w:rsidRDefault="007E48C1">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rsidR="00CF5669" w:rsidRDefault="007E48C1">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rsidR="00CF5669" w:rsidRDefault="00CF566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rsidR="00CF5669" w:rsidRDefault="007E48C1">
      <w:pPr>
        <w:spacing w:after="200" w:line="276" w:lineRule="auto"/>
        <w:ind w:left="0" w:hanging="2"/>
        <w:jc w:val="left"/>
        <w:rPr>
          <w:sz w:val="36"/>
          <w:szCs w:val="36"/>
        </w:rPr>
      </w:pPr>
      <w:r>
        <w:br w:type="page"/>
      </w:r>
      <w:r>
        <w:rPr>
          <w:b/>
          <w:sz w:val="36"/>
          <w:szCs w:val="36"/>
        </w:rPr>
        <w:lastRenderedPageBreak/>
        <w:t>Annex: Contract Boards</w:t>
      </w:r>
    </w:p>
    <w:p w:rsidR="00CF5669" w:rsidRDefault="007E48C1">
      <w:pPr>
        <w:pBdr>
          <w:top w:val="nil"/>
          <w:left w:val="nil"/>
          <w:bottom w:val="nil"/>
          <w:right w:val="nil"/>
          <w:between w:val="nil"/>
        </w:pBdr>
        <w:tabs>
          <w:tab w:val="left" w:pos="360"/>
        </w:tabs>
        <w:spacing w:after="240" w:line="240" w:lineRule="auto"/>
        <w:ind w:left="0" w:hanging="2"/>
        <w:jc w:val="left"/>
        <w:rPr>
          <w:color w:val="000000"/>
          <w:sz w:val="24"/>
          <w:szCs w:val="24"/>
        </w:rPr>
      </w:pPr>
      <w:r>
        <w:rPr>
          <w:color w:val="000000"/>
          <w:sz w:val="24"/>
          <w:szCs w:val="24"/>
        </w:rPr>
        <w:t>The Parties agree to operate the following boards at the locations and at the frequencies set out below:</w:t>
      </w:r>
    </w:p>
    <w:p w:rsidR="00CF5669" w:rsidRDefault="007E48C1">
      <w:pPr>
        <w:spacing w:after="200" w:line="276" w:lineRule="auto"/>
        <w:ind w:left="0" w:hanging="2"/>
        <w:jc w:val="left"/>
        <w:rPr>
          <w:sz w:val="24"/>
          <w:szCs w:val="24"/>
        </w:rPr>
      </w:pPr>
      <w:r>
        <w:rPr>
          <w:sz w:val="24"/>
          <w:szCs w:val="24"/>
        </w:rPr>
        <w:t>[</w:t>
      </w:r>
      <w:r>
        <w:rPr>
          <w:b/>
          <w:sz w:val="24"/>
          <w:szCs w:val="24"/>
          <w:highlight w:val="yellow"/>
        </w:rPr>
        <w:t>Guidance note</w:t>
      </w:r>
      <w:r>
        <w:rPr>
          <w:sz w:val="24"/>
          <w:szCs w:val="24"/>
          <w:highlight w:val="yellow"/>
        </w:rPr>
        <w:t xml:space="preserve">: </w:t>
      </w:r>
      <w:bookmarkStart w:id="2" w:name="bookmark=id.1fob9te" w:colFirst="0" w:colLast="0"/>
      <w:bookmarkEnd w:id="2"/>
      <w:r>
        <w:rPr>
          <w:sz w:val="24"/>
          <w:szCs w:val="24"/>
        </w:rPr>
        <w:t>Details of additional boards to be inserted.]</w:t>
      </w:r>
    </w:p>
    <w:p w:rsidR="00CF5669" w:rsidRDefault="00CF5669">
      <w:pPr>
        <w:ind w:left="0" w:hanging="2"/>
        <w:jc w:val="left"/>
        <w:rPr>
          <w:sz w:val="24"/>
          <w:szCs w:val="24"/>
        </w:rPr>
      </w:pPr>
    </w:p>
    <w:sectPr w:rsidR="00CF5669">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028" w:rsidRDefault="007E48C1">
      <w:pPr>
        <w:spacing w:line="240" w:lineRule="auto"/>
        <w:ind w:left="0" w:hanging="2"/>
      </w:pPr>
      <w:r>
        <w:separator/>
      </w:r>
    </w:p>
  </w:endnote>
  <w:endnote w:type="continuationSeparator" w:id="0">
    <w:p w:rsidR="008E2028" w:rsidRDefault="007E48C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69" w:rsidRDefault="00CF5669">
    <w:pPr>
      <w:pBdr>
        <w:top w:val="nil"/>
        <w:left w:val="nil"/>
        <w:bottom w:val="nil"/>
        <w:right w:val="nil"/>
        <w:between w:val="nil"/>
      </w:pBdr>
      <w:spacing w:line="240" w:lineRule="auto"/>
      <w:ind w:left="0"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69" w:rsidRDefault="00CF5669">
    <w:pPr>
      <w:tabs>
        <w:tab w:val="center" w:pos="4513"/>
        <w:tab w:val="right" w:pos="9026"/>
      </w:tabs>
      <w:ind w:left="0" w:hanging="2"/>
    </w:pPr>
  </w:p>
  <w:p w:rsidR="007E48C1" w:rsidRDefault="007E48C1" w:rsidP="007E48C1">
    <w:pPr>
      <w:tabs>
        <w:tab w:val="center" w:pos="4513"/>
        <w:tab w:val="right" w:pos="9026"/>
      </w:tabs>
      <w:ind w:left="0" w:hanging="2"/>
    </w:pPr>
    <w:r w:rsidRPr="00615FC7">
      <w:t>RM</w:t>
    </w:r>
    <w:r>
      <w:t>6350</w:t>
    </w:r>
    <w:r w:rsidRPr="00615FC7">
      <w:t>: Income Generation from Estates</w:t>
    </w:r>
    <w:r>
      <w:t xml:space="preserve">, </w:t>
    </w:r>
    <w:r w:rsidRPr="00615FC7">
      <w:t>Assets</w:t>
    </w:r>
    <w:r>
      <w:t xml:space="preserve"> &amp; IP</w:t>
    </w:r>
  </w:p>
  <w:p w:rsidR="007E48C1" w:rsidRPr="003E0E2B" w:rsidRDefault="007E48C1" w:rsidP="007E48C1">
    <w:pPr>
      <w:pStyle w:val="Footer"/>
      <w:ind w:left="0" w:hanging="2"/>
      <w:rPr>
        <w:color w:val="000000"/>
        <w:sz w:val="20"/>
      </w:rPr>
    </w:pPr>
    <w:r>
      <w:rPr>
        <w:color w:val="000000"/>
        <w:sz w:val="20"/>
      </w:rPr>
      <w:t>v1.0</w:t>
    </w:r>
    <w:r>
      <w:rPr>
        <w:color w:val="000000"/>
        <w:sz w:val="20"/>
      </w:rPr>
      <w:ptab w:relativeTo="margin" w:alignment="center" w:leader="none"/>
    </w:r>
    <w:r>
      <w:rPr>
        <w:color w:val="000000"/>
        <w:sz w:val="20"/>
      </w:rPr>
      <w:ptab w:relativeTo="margin" w:alignment="right" w:leader="none"/>
    </w:r>
    <w:sdt>
      <w:sdtPr>
        <w:rPr>
          <w:sz w:val="20"/>
        </w:rPr>
        <w:id w:val="-1262908309"/>
        <w:docPartObj>
          <w:docPartGallery w:val="Page Numbers (Bottom of Page)"/>
          <w:docPartUnique/>
        </w:docPartObj>
      </w:sdtPr>
      <w:sdtEndPr>
        <w:rPr>
          <w:noProof/>
        </w:rPr>
      </w:sdtEndPr>
      <w:sdtContent>
        <w:r w:rsidRPr="003E0E2B">
          <w:rPr>
            <w:sz w:val="20"/>
          </w:rPr>
          <w:fldChar w:fldCharType="begin"/>
        </w:r>
        <w:r w:rsidRPr="003E0E2B">
          <w:rPr>
            <w:sz w:val="20"/>
          </w:rPr>
          <w:instrText xml:space="preserve"> PAGE   \* MERGEFORMAT </w:instrText>
        </w:r>
        <w:r w:rsidRPr="003E0E2B">
          <w:rPr>
            <w:sz w:val="20"/>
          </w:rPr>
          <w:fldChar w:fldCharType="separate"/>
        </w:r>
        <w:r w:rsidR="002B3847">
          <w:rPr>
            <w:noProof/>
            <w:sz w:val="20"/>
          </w:rPr>
          <w:t>1</w:t>
        </w:r>
        <w:r w:rsidRPr="003E0E2B">
          <w:rPr>
            <w:noProof/>
            <w:sz w:val="20"/>
          </w:rPr>
          <w:fldChar w:fldCharType="end"/>
        </w:r>
      </w:sdtContent>
    </w:sdt>
  </w:p>
  <w:p w:rsidR="00CF5669" w:rsidRDefault="00CF5669" w:rsidP="007E48C1">
    <w:pPr>
      <w:tabs>
        <w:tab w:val="center" w:pos="4513"/>
        <w:tab w:val="right" w:pos="9026"/>
      </w:tabs>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69" w:rsidRDefault="007E48C1">
    <w:pPr>
      <w:tabs>
        <w:tab w:val="center" w:pos="4513"/>
        <w:tab w:val="right" w:pos="9026"/>
      </w:tabs>
      <w:ind w:left="0" w:hanging="2"/>
    </w:pPr>
    <w:r>
      <w:t>DPS Ref: RM</w:t>
    </w:r>
    <w:r>
      <w:tab/>
      <w:t xml:space="preserve">                                           </w:t>
    </w:r>
  </w:p>
  <w:p w:rsidR="00CF5669" w:rsidRDefault="007E48C1">
    <w:pPr>
      <w:tabs>
        <w:tab w:val="center" w:pos="4513"/>
        <w:tab w:val="right" w:pos="9026"/>
      </w:tabs>
      <w:ind w:left="0" w:hanging="2"/>
    </w:pPr>
    <w:r>
      <w:t>Project Version: v1.0</w:t>
    </w:r>
    <w:r>
      <w:tab/>
      <w:t xml:space="preserve"> </w:t>
    </w:r>
    <w:r>
      <w:tab/>
    </w:r>
    <w:r>
      <w:fldChar w:fldCharType="begin"/>
    </w:r>
    <w:r>
      <w:instrText>PAGE</w:instrText>
    </w:r>
    <w:r>
      <w:fldChar w:fldCharType="end"/>
    </w:r>
  </w:p>
  <w:p w:rsidR="00CF5669" w:rsidRDefault="007E48C1">
    <w:pPr>
      <w:tabs>
        <w:tab w:val="center" w:pos="4513"/>
        <w:tab w:val="right" w:pos="9026"/>
      </w:tabs>
      <w:ind w:left="0" w:hanging="2"/>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028" w:rsidRDefault="007E48C1">
      <w:pPr>
        <w:spacing w:line="240" w:lineRule="auto"/>
        <w:ind w:left="0" w:hanging="2"/>
      </w:pPr>
      <w:r>
        <w:separator/>
      </w:r>
    </w:p>
  </w:footnote>
  <w:footnote w:type="continuationSeparator" w:id="0">
    <w:p w:rsidR="008E2028" w:rsidRDefault="007E48C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69" w:rsidRDefault="00CF5669">
    <w:pPr>
      <w:pBdr>
        <w:top w:val="nil"/>
        <w:left w:val="nil"/>
        <w:bottom w:val="nil"/>
        <w:right w:val="nil"/>
        <w:between w:val="nil"/>
      </w:pBdr>
      <w:spacing w:line="240" w:lineRule="auto"/>
      <w:ind w:left="0"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69" w:rsidRDefault="007E48C1">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rsidR="00CF5669" w:rsidRDefault="007E48C1">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 xml:space="preserve">Crown Copyright </w:t>
    </w:r>
    <w:r>
      <w:t>202</w:t>
    </w:r>
    <w:bookmarkStart w:id="3" w:name="bookmark=id.3znysh7" w:colFirst="0" w:colLast="0"/>
    <w:bookmarkEnd w:id="3"/>
    <w:r w:rsidR="002B3847">
      <w:t>4</w:t>
    </w:r>
    <w:bookmarkStart w:id="4" w:name="_GoBack"/>
    <w:bookmarkEnd w:id="4"/>
  </w:p>
  <w:p w:rsidR="00CF5669" w:rsidRDefault="00CF5669">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69" w:rsidRDefault="00CF5669">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7E03"/>
    <w:multiLevelType w:val="multilevel"/>
    <w:tmpl w:val="036ECB88"/>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4205E64"/>
    <w:multiLevelType w:val="multilevel"/>
    <w:tmpl w:val="F8BA7AB0"/>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669"/>
    <w:rsid w:val="002B3847"/>
    <w:rsid w:val="007E48C1"/>
    <w:rsid w:val="008E2028"/>
    <w:rsid w:val="00CF5669"/>
    <w:rsid w:val="00D937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235885"/>
  <w15:docId w15:val="{4841022C-AF28-461B-8207-ACCCA31E1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adjustRightInd w:val="0"/>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clear" w:pos="720"/>
        <w:tab w:val="num" w:pos="360"/>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uiPriority w:val="99"/>
    <w:rPr>
      <w:sz w:val="16"/>
    </w:rPr>
  </w:style>
  <w:style w:type="character" w:customStyle="1" w:styleId="FooterChar">
    <w:name w:val="Footer Char"/>
    <w:uiPriority w:val="99"/>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mra628ZdEleZQhzoQ5t75feUDw==">CgMxLjAyCGguZ2pkZ3hzMgloLjMwajB6bGwyCmlkLjFmb2I5dGUyCmlkLjN6bnlzaDcyCWguMWZvYjl0ZTgAciExVmdyc3FHckVyS2F4WnR5UnFKWUQzemVtWjhFWFNmMlo=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3596</Characters>
  <Application>Microsoft Office Word</Application>
  <DocSecurity>0</DocSecurity>
  <Lines>29</Lines>
  <Paragraphs>8</Paragraphs>
  <ScaleCrop>false</ScaleCrop>
  <Company>DWF LLP</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DWF</cp:lastModifiedBy>
  <cp:revision>4</cp:revision>
  <dcterms:created xsi:type="dcterms:W3CDTF">2024-07-23T15:02:00Z</dcterms:created>
  <dcterms:modified xsi:type="dcterms:W3CDTF">2024-08-06T13:15:00Z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yDAA2QA4d66tcklbGokbOEk7+6aLLu/dVYlie1eQ7sib8IOfz93VvkiNa3fo11ZMrR7A0UYo7DtplRzo5kgMztbRK4mCw8VJqOZSJBdAp8NzVf0oG9LhEmKVMr0tOa3xkHrBqz0zhSjaOuusrE6IWIqgWYUoekV31RFi0HXgUm9fMvZmt7IS/YV5TSM4zdn/s+ze7YGriyGr0h3n+8cPbl4OBI9n9Ozrgyw22osN9Yd/eYs=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